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CONTRATO Nº. XX/2024 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PROCESSO ADMINISTRATIVO Nº XX/2024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DISPENSA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Nº XX/2024 </w:t>
      </w:r>
    </w:p>
    <w:p w:rsidR="00000000" w:rsidDel="00000000" w:rsidP="00000000" w:rsidRDefault="00000000" w:rsidRPr="00000000" w14:paraId="00000007">
      <w:pPr>
        <w:ind w:left="3540" w:firstLine="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CONTRATO DE PRESTAÇÃO DE SERVIÇOS </w:t>
      </w:r>
    </w:p>
    <w:p w:rsidR="00000000" w:rsidDel="00000000" w:rsidP="00000000" w:rsidRDefault="00000000" w:rsidRPr="00000000" w14:paraId="00000008">
      <w:pPr>
        <w:ind w:left="3540" w:firstLine="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QUE ENTRE SI CELEBRAM, A CÂMARA MUNICIPAL DE VEREADORES DE SURUBIM E DO OUTRO LADO COMO CONTRATADA A EMPRESA ................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Pelo presente instrumento de contrato, de um lado CÂMARA MUNICIPAL DE SURUBIM –PE pessoa jurídica de direito público, devidamente inscrita no CNPJ nº 08.783.078/0001-31, com sede na Av. Monsenhor Luiz Ferreira Lima, 95, Centro, CEP: 55.750-000, Surubim/PE,  neste ato representado pelo seu Presidente Luciano Medeiros Filho, brasileiro, casado, Portador do CPF nº 613.555.504-91 e Registro Geral nº 3276937 SSP PE, residente e domiciliado na Rua Maria do Carmo Leal, 117, Centro, 55.750-000, Surubim/PE, doravante simplesmente CONTRATANTE, e do outro lado ........................, doravante simplesmente CONTRATADO, decidiram as partes contratantes assinar o presente contrato, nos termos da LEI Nº 14.133/21 , bem como, as cláusulas e condições seguintes:</w:t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PRIMEIRA - DO OBJETO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1.1. Constitui objeto do presente termo a Contratação de pessoa jurídica, para Prestação de serviços de locação e manutenção de softwares de digitalização e gerenciamento de documentos, para a Câmara Municipal de Surubim.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SEGUNDA - DO PRAZO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prazo para a execução do objeto deste acordo será até 31 de dezembro de 2024, contado a partir da data de assinatura do contrato, respeitado o limite de duração consignado na forma da Lei nº 14.133/21.</w:t>
      </w:r>
    </w:p>
    <w:p w:rsidR="00000000" w:rsidDel="00000000" w:rsidP="00000000" w:rsidRDefault="00000000" w:rsidRPr="00000000" w14:paraId="00000011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TERCEIRA – DO PREÇO E DA FORMA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Como contraprestação à execução do serviço, objeto deste acordo, A Contratante pagará ao Contratado o valor de … (...) parcelas de R$...., perfazendo um valor Global de R$......</w:t>
      </w:r>
    </w:p>
    <w:p w:rsidR="00000000" w:rsidDel="00000000" w:rsidP="00000000" w:rsidRDefault="00000000" w:rsidRPr="00000000" w14:paraId="00000014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Parágrafo único: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Contratante efetuará o pagamento das faturas referentes a prestação de serviço do objeto deste Contrato em até 15 (quinze) dias consecutivos, a contar da entrada dela no Setor Financeiro da Câmara Municipal de Vereadores.</w:t>
      </w:r>
    </w:p>
    <w:p w:rsidR="00000000" w:rsidDel="00000000" w:rsidP="00000000" w:rsidRDefault="00000000" w:rsidRPr="00000000" w14:paraId="00000015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QUARTA– DOS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Os recursos para realização do objeto do presente contrato são oriundos da seguinte dotação orçamentária para o exercício de 2024 a seguir especificada: </w:t>
      </w:r>
    </w:p>
    <w:p w:rsidR="00000000" w:rsidDel="00000000" w:rsidP="00000000" w:rsidRDefault="00000000" w:rsidRPr="00000000" w14:paraId="00000018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Órgão: 01 Câmara Municipal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Unidade: 01 Câmara Municipal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Natureza da Despesa: 3.3.90.35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QUINTA - DO RECEBIMENTO DO OBJETO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aceitação final dos serviços dependerá de prévia verificação, pela fiscalização do Contratante, de sua plena conformidade com o estipulado nesse instrumento.</w:t>
      </w:r>
    </w:p>
    <w:p w:rsidR="00000000" w:rsidDel="00000000" w:rsidP="00000000" w:rsidRDefault="00000000" w:rsidRPr="00000000" w14:paraId="0000001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SEXTA – DAS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As alterações, porventura necessárias ao fiel cumprimento deste contrato, serão efetivadas na forma e condições do art. 124 e seguintes da Lei n.º 14.133/21, formalizadas previamente através e termo Aditivo, que passará a integrar este contrato para todos os fins legais.</w:t>
      </w:r>
    </w:p>
    <w:p w:rsidR="00000000" w:rsidDel="00000000" w:rsidP="00000000" w:rsidRDefault="00000000" w:rsidRPr="00000000" w14:paraId="00000022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Parágrafo único: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O Contratado fica obrigado a aceitar nas mesmas condições contratuais, os acréscimos ou supressões que se fizerem necessários, até 25% (vinte e cinco por cento) do valor inicial atualizado do contrato.</w:t>
      </w:r>
    </w:p>
    <w:p w:rsidR="00000000" w:rsidDel="00000000" w:rsidP="00000000" w:rsidRDefault="00000000" w:rsidRPr="00000000" w14:paraId="00000024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SÉTIMA – DAS PRERROGATIVAS DO 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regime jurídico que rege este acordo confere à Câmara Municipal as prerrogativas constantes dos art. 104 e seguintes da Lei nº 14.133/21, as quais são reconhecidas pela Contratada. Obrigar-se-á:</w:t>
      </w:r>
    </w:p>
    <w:p w:rsidR="00000000" w:rsidDel="00000000" w:rsidP="00000000" w:rsidRDefault="00000000" w:rsidRPr="00000000" w14:paraId="00000027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I- Efetuar o pagamento, conforme proposta, e aceita pela Câmara Municipal, nas condições estabelecidas no Termo de Referência .</w:t>
      </w:r>
    </w:p>
    <w:p w:rsidR="00000000" w:rsidDel="00000000" w:rsidP="00000000" w:rsidRDefault="00000000" w:rsidRPr="00000000" w14:paraId="00000028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II- Notificar por escrito a contratada, fixando-lhe prazo para corrigir irregularidades constantes na prestação dos serviços;</w:t>
      </w:r>
    </w:p>
    <w:p w:rsidR="00000000" w:rsidDel="00000000" w:rsidP="00000000" w:rsidRDefault="00000000" w:rsidRPr="00000000" w14:paraId="00000029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III- Promover a fiscalização da execução do contrato.</w:t>
      </w:r>
    </w:p>
    <w:p w:rsidR="00000000" w:rsidDel="00000000" w:rsidP="00000000" w:rsidRDefault="00000000" w:rsidRPr="00000000" w14:paraId="0000002A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IV – Prestar todas as informações e fornecer todos os documentos necessários para execução dos serviços contratados;</w:t>
      </w:r>
    </w:p>
    <w:p w:rsidR="00000000" w:rsidDel="00000000" w:rsidP="00000000" w:rsidRDefault="00000000" w:rsidRPr="00000000" w14:paraId="0000002B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V- Quando os serviços forem executados na sede da Câmara Municipal, disponibilizar local, equipamentos e infraestrutura para execução das atividades.</w:t>
      </w:r>
    </w:p>
    <w:p w:rsidR="00000000" w:rsidDel="00000000" w:rsidP="00000000" w:rsidRDefault="00000000" w:rsidRPr="00000000" w14:paraId="0000002C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OITAVA – DAS OBRIGAÇÕES DA CONTRATADA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Sem prejuízo das obrigações constantes na Lei nº 14.133/21 caberá, ainda, à Contratada:</w:t>
      </w:r>
    </w:p>
    <w:p w:rsidR="00000000" w:rsidDel="00000000" w:rsidP="00000000" w:rsidRDefault="00000000" w:rsidRPr="00000000" w14:paraId="0000002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§ 1º - A responsabilidade por encargos trabalhistas, previdenciários, fiscais, comerciais e civis, decorrentes da execução do presente Contrato, nos termos do art. 121 da Lei nº 14.133/21.</w:t>
      </w:r>
    </w:p>
    <w:p w:rsidR="00000000" w:rsidDel="00000000" w:rsidP="00000000" w:rsidRDefault="00000000" w:rsidRPr="00000000" w14:paraId="00000030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§ 2º - Obriga-se a Contratada a manter-se, durante toda a execução do presente contrato, em compatibilidade com as obrigações assumidas bem como com todas as condições de presentes na vigência deste instrumento.</w:t>
      </w:r>
    </w:p>
    <w:p w:rsidR="00000000" w:rsidDel="00000000" w:rsidP="00000000" w:rsidRDefault="00000000" w:rsidRPr="00000000" w14:paraId="00000031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§ 3º - Prestar os serviços rigorosamente de acordo com as especificações constantes neste instrumento contratual, obedecidos aos critérios e padrões de qualidade predeterminados.</w:t>
      </w:r>
    </w:p>
    <w:p w:rsidR="00000000" w:rsidDel="00000000" w:rsidP="00000000" w:rsidRDefault="00000000" w:rsidRPr="00000000" w14:paraId="00000032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NONA – DA RESCISÃO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presente Contrato poderá ser rescindido nas seguintes condições, sem prejuízo do disposto no art. 137 da Lei nº 14.133/21, com as alterações introduzidas por leis posteriores.</w:t>
      </w:r>
    </w:p>
    <w:p w:rsidR="00000000" w:rsidDel="00000000" w:rsidP="00000000" w:rsidRDefault="00000000" w:rsidRPr="00000000" w14:paraId="00000035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</w:t>
        <w:tab/>
        <w:t xml:space="preserve">– Pelo Contratante: Unilateralmente, em caso de inexecução do objeto contratado, bem como variação de interesse.</w:t>
      </w:r>
    </w:p>
    <w:p w:rsidR="00000000" w:rsidDel="00000000" w:rsidP="00000000" w:rsidRDefault="00000000" w:rsidRPr="00000000" w14:paraId="00000036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II</w:t>
        <w:tab/>
        <w:t xml:space="preserve">– Por ambas as partes: Na ocorrência de caso fortuito ou força maior, regularmente comprovado, tornando absolutamente inviável a execução do Contrato.</w:t>
      </w:r>
    </w:p>
    <w:p w:rsidR="00000000" w:rsidDel="00000000" w:rsidP="00000000" w:rsidRDefault="00000000" w:rsidRPr="00000000" w14:paraId="00000037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CLÁUSULA DÉCIMA - DAS PENALIDADES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ADMINISTRAÇÃO que deve atuar visando impedir ou minimizar os danos causados pelos Câmara contratados que descumprem suas obrigações.</w:t>
      </w:r>
    </w:p>
    <w:p w:rsidR="00000000" w:rsidDel="00000000" w:rsidP="00000000" w:rsidRDefault="00000000" w:rsidRPr="00000000" w14:paraId="0000003A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CONTRATADA estará sujeita as possíveis sanções administrativas com fundamento no artigo 156 da Lei nº 14.133 de 01 do abril de 2021.</w:t>
      </w:r>
    </w:p>
    <w:p w:rsidR="00000000" w:rsidDel="00000000" w:rsidP="00000000" w:rsidRDefault="00000000" w:rsidRPr="00000000" w14:paraId="0000003B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CLÁSULA DÉCIMA PRIMEIRA – DO FORO E DAS DISPOSIÇÕES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As questões decorrentes da execução deste Contrato, que não possam ser dirimidas administrativamente, serão processadas e julgadas no Foro do Município de Surubim-PE, com exclusão de qualquer outro, por mais privilegiado que seja.</w:t>
      </w:r>
    </w:p>
    <w:p w:rsidR="00000000" w:rsidDel="00000000" w:rsidP="00000000" w:rsidRDefault="00000000" w:rsidRPr="00000000" w14:paraId="0000003E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Para firmeza e como prova que assim haver, entre si, ajustado e contratado, é lavrado este Contrato que depois de lido e achado de acordo pelas partes Contratantes e pelas testemunhas abaixo, dele sendo extraídas as necessárias copias que terão o mesmo valor da original.</w:t>
      </w:r>
    </w:p>
    <w:p w:rsidR="00000000" w:rsidDel="00000000" w:rsidP="00000000" w:rsidRDefault="00000000" w:rsidRPr="00000000" w14:paraId="0000003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Surubim - PE, 09 de fevereiro de 2024.</w:t>
      </w:r>
    </w:p>
    <w:p w:rsidR="00000000" w:rsidDel="00000000" w:rsidP="00000000" w:rsidRDefault="00000000" w:rsidRPr="00000000" w14:paraId="00000041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3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Luciano Medeiros Filho - Vereador Presidente</w:t>
      </w:r>
    </w:p>
    <w:p w:rsidR="00000000" w:rsidDel="00000000" w:rsidP="00000000" w:rsidRDefault="00000000" w:rsidRPr="00000000" w14:paraId="00000044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CÂMARA MUNICIPAL DE SURUBIM/PE</w:t>
      </w:r>
    </w:p>
    <w:p w:rsidR="00000000" w:rsidDel="00000000" w:rsidP="00000000" w:rsidRDefault="00000000" w:rsidRPr="00000000" w14:paraId="00000045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CNPJ nº 08.783.078/0001-31</w:t>
      </w:r>
    </w:p>
    <w:p w:rsidR="00000000" w:rsidDel="00000000" w:rsidP="00000000" w:rsidRDefault="00000000" w:rsidRPr="00000000" w14:paraId="00000046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CONTRATANTE</w:t>
      </w:r>
    </w:p>
    <w:p w:rsidR="00000000" w:rsidDel="00000000" w:rsidP="00000000" w:rsidRDefault="00000000" w:rsidRPr="00000000" w14:paraId="00000047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9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4A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CONTRATADO</w:t>
      </w:r>
    </w:p>
    <w:p w:rsidR="00000000" w:rsidDel="00000000" w:rsidP="00000000" w:rsidRDefault="00000000" w:rsidRPr="00000000" w14:paraId="0000004B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3jtWJfDxfRlQtpeCaphm6WyvA==">CgMxLjAyCGguZ2pkZ3hzOAByITFuX3VjdmFsQzBFQnRZUWJRYUFCQWJXcjdoRjdmbjBKZQ==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2024-07-23T18:07:00Z</dcterms:created>
  <dc:creator>xxx</dc:creator>
</cp:coreProperties>
</file>