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ESTADO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CÂMARA MUNICIPAL DOS VEREADORES DE SURUBIM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shd w:fill="f2f2f2" w:val="clear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AUTORIZAÇÃO PARA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5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PROCESSO ADMINISTRATIVO Nº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26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5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DISPENSA DE LICITAÇÃO Nº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17/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Luciano Medeiros Filho,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presidente da Câmara Municipal de Surubim /PE e ordenador de despesas, no uso de suas atribuições que lhe são conferidos pela lei: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Considerando a necessidade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Contratação de empresa para execução de serviços de pintura interna e externa e serviços correlatos de manutenção predial no edifício da Câmara Municipal de Surubim/PE, conforme especificações técnicas, quantitativos e condições estabelecidas no Termo de Referência, planilhas orçamentárias e memória de cálculo.</w:t>
      </w:r>
    </w:p>
    <w:p w:rsidR="00000000" w:rsidDel="00000000" w:rsidP="00000000" w:rsidRDefault="00000000" w:rsidRPr="00000000" w14:paraId="0000000E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Considerando o parecer técnico do agente de contratação e parecer jurídico pela legalidade da contratação direta nos termos do art. 75, inciso I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da Lei Federal nº 14.133/2021.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Autorizo a contratação da Empresa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LETTIERE CONSTRUÇÕES E SERVIÇOS LTDA,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inscrita no CNPJ n° 40.112.067-0001-32, pelo valor global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R$75.123,16 (setenta e cinco mil, cento e vinte e três reais e dezesseis centavos), </w:t>
      </w:r>
      <w:r w:rsidDel="00000000" w:rsidR="00000000" w:rsidRPr="00000000">
        <w:rPr>
          <w:sz w:val="24"/>
          <w:szCs w:val="24"/>
          <w:rtl w:val="0"/>
        </w:rPr>
        <w:t xml:space="preserve">pelo período de 45 (quarenta e cinco) dias.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Determino que o Setor de Licitações lavre o competente instrumento de contrato, e realize as publicações exigidas no art. 72, parágrafo único e art. 94 da Lei Federal 14.133/2021.</w:t>
      </w:r>
    </w:p>
    <w:p w:rsidR="00000000" w:rsidDel="00000000" w:rsidP="00000000" w:rsidRDefault="00000000" w:rsidRPr="00000000" w14:paraId="00000013">
      <w:pPr>
        <w:spacing w:before="242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2" w:lineRule="auto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Surubim - PE,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dezembro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Luciano Medeiros Filho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417" w:left="1701" w:right="1701" w:header="284" w:footer="4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color="000000" w:space="1" w:sz="4" w:val="single"/>
      </w:pBdr>
      <w:tabs>
        <w:tab w:val="center" w:leader="none" w:pos="4419"/>
        <w:tab w:val="right" w:leader="none" w:pos="8838"/>
      </w:tabs>
      <w:ind w:hanging="2"/>
      <w:jc w:val="both"/>
      <w:rPr>
        <w:rFonts w:ascii="Arial" w:cs="Arial" w:eastAsia="Arial" w:hAnsi="Arial"/>
      </w:rPr>
    </w:pPr>
    <w:r w:rsidDel="00000000" w:rsidR="00000000" w:rsidRPr="00000000">
      <w:rPr>
        <w:sz w:val="22"/>
        <w:szCs w:val="22"/>
        <w:rtl w:val="0"/>
      </w:rPr>
      <w:t xml:space="preserve">Rua Luciano Medeiros, 80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rtl w:val="0"/>
      </w:rPr>
      <w:t xml:space="preserve">Fone: (81) 3634-1562</w:t>
    </w:r>
  </w:p>
  <w:p w:rsidR="00000000" w:rsidDel="00000000" w:rsidP="00000000" w:rsidRDefault="00000000" w:rsidRPr="00000000" w14:paraId="0000001F">
    <w:pPr>
      <w:tabs>
        <w:tab w:val="center" w:leader="none" w:pos="4419"/>
        <w:tab w:val="right" w:leader="none" w:pos="8838"/>
        <w:tab w:val="left" w:leader="none" w:pos="6960"/>
      </w:tabs>
      <w:ind w:hanging="2"/>
      <w:jc w:val="both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www.surubim.pe.leg.br</w:t>
      <w:tab/>
      <w:t xml:space="preserve">                                                                                         Fax: (81) 3634.1575</w:t>
    </w:r>
  </w:p>
  <w:p w:rsidR="00000000" w:rsidDel="00000000" w:rsidP="00000000" w:rsidRDefault="00000000" w:rsidRPr="00000000" w14:paraId="00000020">
    <w:pPr>
      <w:tabs>
        <w:tab w:val="center" w:leader="none" w:pos="4419"/>
        <w:tab w:val="right" w:leader="none" w:pos="8838"/>
      </w:tabs>
      <w:ind w:hanging="2"/>
      <w:rPr/>
    </w:pPr>
    <w:r w:rsidDel="00000000" w:rsidR="00000000" w:rsidRPr="00000000">
      <w:rPr>
        <w:rFonts w:ascii="Arial" w:cs="Arial" w:eastAsia="Arial" w:hAnsi="Arial"/>
        <w:rtl w:val="0"/>
      </w:rPr>
      <w:t xml:space="preserve">e-mail: contato@surubim.pe.leg.br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2315845</wp:posOffset>
          </wp:positionH>
          <wp:positionV relativeFrom="paragraph">
            <wp:posOffset>45085</wp:posOffset>
          </wp:positionV>
          <wp:extent cx="822960" cy="708660"/>
          <wp:effectExtent b="0" l="0" r="0" t="0"/>
          <wp:wrapTopAndBottom distB="0" dist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296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CÂMARA MUNICIPAL DO SURUBIM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CASA EUCLIDES MOTA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C.N.P.J. Nº 08.783.078/0001-31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color w:val="0000ff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14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ivel2">
    <w:name w:val="Nivel 2"/>
    <w:basedOn w:val="Normal"/>
    <w:next w:val="Nivel2"/>
    <w:autoRedefine w:val="0"/>
    <w:hidden w:val="0"/>
    <w:qFormat w:val="0"/>
    <w:pPr>
      <w:widowControl w:val="0"/>
      <w:suppressAutoHyphens w:val="1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Verdana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ParágrafodaListaChar">
    <w:name w:val="Parágrafo da Lista Char"/>
    <w:next w:val="ParágrafodaListaChar"/>
    <w:autoRedefine w:val="0"/>
    <w:hidden w:val="0"/>
    <w:qFormat w:val="0"/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4GteLpsrKCqG4ho9KtjsRGebQ==">CgMxLjAyCGguZ2pkZ3hzOAByITFVQlRQVTFkNXhWcVJqX3lnaW1weGdpZ0JfYzFnTVZfZA==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2024-07-23T12:43:00Z</dcterms:created>
  <dc:creator>xxx</dc:creator>
</cp:coreProperties>
</file>